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39BD">
      <w:pPr>
        <w:ind w:firstLine="1540" w:firstLineChars="350"/>
        <w:rPr>
          <w:rFonts w:hint="eastAsia"/>
          <w:sz w:val="44"/>
          <w:szCs w:val="44"/>
        </w:rPr>
      </w:pPr>
      <w:r>
        <w:rPr>
          <w:rFonts w:hint="eastAsia"/>
          <w:sz w:val="44"/>
          <w:szCs w:val="44"/>
        </w:rPr>
        <w:t>职业健康检查服务委托书</w:t>
      </w:r>
    </w:p>
    <w:p w14:paraId="14672D5D">
      <w:pPr>
        <w:rPr>
          <w:rFonts w:hint="eastAsia" w:ascii="宋体-方正超大字符集" w:hAnsi="华文细黑" w:eastAsia="宋体-方正超大字符集"/>
          <w:sz w:val="32"/>
          <w:szCs w:val="32"/>
        </w:rPr>
      </w:pPr>
      <w:r>
        <w:rPr>
          <w:rFonts w:hint="eastAsia" w:ascii="华文细黑" w:hAnsi="华文细黑" w:eastAsia="华文细黑"/>
        </w:rPr>
        <w:t xml:space="preserve"> </w:t>
      </w:r>
      <w:r>
        <w:rPr>
          <w:rFonts w:hint="eastAsia" w:ascii="宋体-方正超大字符集" w:hAnsi="华文细黑" w:eastAsia="宋体-方正超大字符集"/>
        </w:rPr>
        <w:t xml:space="preserve"> </w:t>
      </w:r>
      <w:r>
        <w:rPr>
          <w:rFonts w:hint="eastAsia" w:ascii="宋体-方正超大字符集" w:hAnsi="华文细黑" w:eastAsia="宋体-方正超大字符集"/>
          <w:sz w:val="24"/>
        </w:rPr>
        <w:t xml:space="preserve"> </w:t>
      </w:r>
      <w:r>
        <w:rPr>
          <w:rFonts w:hint="eastAsia" w:ascii="宋体-方正超大字符集" w:hAnsi="华文细黑" w:eastAsia="宋体-方正超大字符集"/>
          <w:sz w:val="32"/>
          <w:szCs w:val="32"/>
        </w:rPr>
        <w:t xml:space="preserve">               （放射部分）</w:t>
      </w:r>
    </w:p>
    <w:p w14:paraId="041EA178">
      <w:pPr>
        <w:rPr>
          <w:rFonts w:hint="eastAsia" w:ascii="仿宋" w:hAnsi="仿宋" w:eastAsia="仿宋" w:cs="仿宋"/>
          <w:sz w:val="32"/>
          <w:szCs w:val="32"/>
        </w:rPr>
      </w:pPr>
      <w:r>
        <w:rPr>
          <w:rFonts w:hint="eastAsia" w:ascii="仿宋" w:hAnsi="仿宋" w:eastAsia="仿宋" w:cs="仿宋"/>
          <w:sz w:val="32"/>
          <w:szCs w:val="32"/>
        </w:rPr>
        <w:t>甲方：</w:t>
      </w:r>
    </w:p>
    <w:p w14:paraId="20D162F6">
      <w:pPr>
        <w:rPr>
          <w:rFonts w:hint="eastAsia" w:ascii="仿宋" w:hAnsi="仿宋" w:eastAsia="仿宋" w:cs="仿宋"/>
          <w:sz w:val="32"/>
          <w:szCs w:val="32"/>
        </w:rPr>
      </w:pPr>
      <w:r>
        <w:rPr>
          <w:rFonts w:hint="eastAsia" w:ascii="仿宋" w:hAnsi="仿宋" w:eastAsia="仿宋" w:cs="仿宋"/>
          <w:sz w:val="32"/>
          <w:szCs w:val="32"/>
        </w:rPr>
        <w:t>乙方：赤峰市职业病防治医院</w:t>
      </w:r>
    </w:p>
    <w:p w14:paraId="3DFED454">
      <w:pPr>
        <w:ind w:firstLine="640" w:firstLineChars="200"/>
        <w:rPr>
          <w:rFonts w:hint="eastAsia" w:ascii="仿宋" w:hAnsi="仿宋" w:eastAsia="仿宋" w:cs="仿宋"/>
          <w:sz w:val="32"/>
          <w:szCs w:val="32"/>
        </w:rPr>
      </w:pPr>
      <w:r>
        <w:rPr>
          <w:rFonts w:hint="eastAsia" w:ascii="仿宋" w:hAnsi="仿宋" w:eastAsia="仿宋" w:cs="仿宋"/>
          <w:sz w:val="32"/>
          <w:szCs w:val="32"/>
        </w:rPr>
        <w:t>甲方委托乙方对用人单位从事接触职业病危害因素劳动者进行职业健康检查技术服务，并支付相应的技术服务报酬，双方经过平等协商，在真实、充分地表达各自意愿的基础上，达成如下协议，双方共同恪守。</w:t>
      </w:r>
    </w:p>
    <w:p w14:paraId="4AB0942F">
      <w:pPr>
        <w:wordWrap w:val="0"/>
        <w:ind w:firstLine="640" w:firstLineChars="200"/>
        <w:rPr>
          <w:rFonts w:hint="eastAsia" w:ascii="仿宋" w:hAnsi="仿宋" w:eastAsia="仿宋" w:cs="仿宋"/>
          <w:sz w:val="32"/>
          <w:szCs w:val="32"/>
        </w:rPr>
      </w:pPr>
      <w:r>
        <w:rPr>
          <w:rFonts w:hint="eastAsia" w:ascii="仿宋" w:hAnsi="仿宋" w:eastAsia="仿宋" w:cs="仿宋"/>
          <w:sz w:val="32"/>
          <w:szCs w:val="32"/>
        </w:rPr>
        <w:t>一、依照《中华人民共和国职业病防治法》和《职业健康检查管理办法》、</w:t>
      </w:r>
      <w:r>
        <w:rPr>
          <w:rFonts w:hint="eastAsia" w:ascii="仿宋_GB2312" w:eastAsia="仿宋_GB2312"/>
          <w:sz w:val="32"/>
          <w:szCs w:val="32"/>
        </w:rPr>
        <w:t>《放射工作人员职业健康监护技术规范》、</w:t>
      </w:r>
      <w:r>
        <w:rPr>
          <w:rFonts w:hint="eastAsia" w:ascii="仿宋" w:hAnsi="仿宋" w:eastAsia="仿宋" w:cs="仿宋"/>
          <w:sz w:val="32"/>
          <w:szCs w:val="32"/>
        </w:rPr>
        <w:t>《职业健康监护技术规范》（GBZ188-2014）规定，甲方委托乙方自2021年  月  日至  月  日，对从事接触放射因素的放射工作人员</w:t>
      </w:r>
      <w:r>
        <w:rPr>
          <w:rFonts w:hint="eastAsia" w:ascii="仿宋" w:hAnsi="仿宋" w:eastAsia="仿宋" w:cs="仿宋"/>
          <w:sz w:val="32"/>
          <w:szCs w:val="32"/>
          <w:u w:val="single"/>
        </w:rPr>
        <w:t xml:space="preserve">        </w:t>
      </w:r>
      <w:r>
        <w:rPr>
          <w:rFonts w:hint="eastAsia" w:ascii="仿宋" w:hAnsi="仿宋" w:eastAsia="仿宋" w:cs="仿宋"/>
          <w:sz w:val="32"/>
          <w:szCs w:val="32"/>
        </w:rPr>
        <w:t>名，进行上岗前、在岗期间和离岗时的职业健康检查，并将检查结果如实告知受检者，健康检查费用由用人单位（甲方）承担。</w:t>
      </w:r>
    </w:p>
    <w:p w14:paraId="58EBCB4A">
      <w:pPr>
        <w:spacing w:line="360" w:lineRule="auto"/>
        <w:ind w:firstLine="640" w:firstLineChars="200"/>
        <w:rPr>
          <w:rFonts w:hint="eastAsia" w:ascii="仿宋_GB2312" w:eastAsia="仿宋_GB2312"/>
          <w:sz w:val="32"/>
          <w:szCs w:val="32"/>
        </w:rPr>
      </w:pPr>
      <w:r>
        <w:rPr>
          <w:rFonts w:hint="eastAsia" w:ascii="仿宋" w:hAnsi="仿宋" w:eastAsia="仿宋" w:cs="仿宋"/>
          <w:sz w:val="32"/>
          <w:szCs w:val="32"/>
        </w:rPr>
        <w:t xml:space="preserve">   二、乙方受甲方委托,按</w:t>
      </w:r>
      <w:r>
        <w:rPr>
          <w:rFonts w:hint="eastAsia" w:ascii="仿宋_GB2312" w:eastAsia="仿宋_GB2312"/>
          <w:sz w:val="32"/>
          <w:szCs w:val="32"/>
        </w:rPr>
        <w:t>《放射工作人员职业健康监护技术规范》</w:t>
      </w:r>
      <w:r>
        <w:rPr>
          <w:rFonts w:hint="eastAsia" w:ascii="仿宋" w:hAnsi="仿宋" w:eastAsia="仿宋" w:cs="仿宋"/>
          <w:sz w:val="32"/>
          <w:szCs w:val="32"/>
        </w:rPr>
        <w:t>规定的职业健康体检必检及选检项目，经双方协商确定体检项目如下：</w:t>
      </w:r>
      <w:r>
        <w:rPr>
          <w:rFonts w:hint="eastAsia" w:ascii="仿宋_GB2312" w:eastAsia="仿宋_GB2312"/>
          <w:sz w:val="32"/>
          <w:szCs w:val="32"/>
        </w:rPr>
        <w:t>收费标准按《内发改费字（2004）1443号》和《内卫计字（1994）第305号》文件执行。</w:t>
      </w:r>
    </w:p>
    <w:p w14:paraId="0525C3C7">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上岗前或离岗时检查项目及费用：体检项目为以下几项： 内科常规检查、血常规、尿常规、肝功能、肾功能、甲状腺功能、染色体、微核、血糖、彩超、心电图、后前位DR胸片、眼科。共计</w:t>
      </w:r>
      <w:r>
        <w:rPr>
          <w:rFonts w:hint="eastAsia" w:ascii="仿宋_GB2312" w:eastAsia="仿宋_GB2312"/>
          <w:sz w:val="32"/>
          <w:szCs w:val="32"/>
          <w:u w:val="single"/>
        </w:rPr>
        <w:t xml:space="preserve">  1003.00 </w:t>
      </w:r>
      <w:r>
        <w:rPr>
          <w:rFonts w:hint="eastAsia" w:ascii="仿宋_GB2312" w:eastAsia="仿宋_GB2312"/>
          <w:sz w:val="32"/>
          <w:szCs w:val="32"/>
        </w:rPr>
        <w:t>元。</w:t>
      </w:r>
    </w:p>
    <w:p w14:paraId="754EA719">
      <w:pPr>
        <w:spacing w:line="360" w:lineRule="auto"/>
        <w:ind w:firstLine="640" w:firstLineChars="200"/>
        <w:rPr>
          <w:rFonts w:ascii="仿宋_GB2312" w:eastAsia="仿宋_GB2312"/>
          <w:sz w:val="32"/>
          <w:szCs w:val="32"/>
        </w:rPr>
      </w:pPr>
      <w:r>
        <w:rPr>
          <w:rFonts w:hint="eastAsia" w:ascii="仿宋_GB2312" w:eastAsia="仿宋_GB2312"/>
          <w:sz w:val="32"/>
          <w:szCs w:val="32"/>
        </w:rPr>
        <w:t>在岗期间检查项目及费用：体检项目为以下几项： 内科常规检查、血常规、尿常规、肝功能、肾功能、甲状腺功能、染色体、血糖、彩超、心电图、后前位DR胸片、眼科。共计</w:t>
      </w:r>
      <w:r>
        <w:rPr>
          <w:rFonts w:hint="eastAsia" w:ascii="仿宋_GB2312" w:eastAsia="仿宋_GB2312"/>
          <w:sz w:val="32"/>
          <w:szCs w:val="32"/>
          <w:u w:val="single"/>
        </w:rPr>
        <w:t xml:space="preserve">  853.00  </w:t>
      </w:r>
      <w:r>
        <w:rPr>
          <w:rFonts w:hint="eastAsia" w:ascii="仿宋_GB2312" w:eastAsia="仿宋_GB2312"/>
          <w:sz w:val="32"/>
          <w:szCs w:val="32"/>
        </w:rPr>
        <w:t>元。</w:t>
      </w:r>
    </w:p>
    <w:p w14:paraId="10E1E17F">
      <w:pPr>
        <w:rPr>
          <w:rFonts w:hint="eastAsia" w:ascii="仿宋" w:hAnsi="仿宋" w:eastAsia="仿宋" w:cs="仿宋"/>
          <w:sz w:val="32"/>
          <w:szCs w:val="32"/>
        </w:rPr>
      </w:pPr>
      <w:r>
        <w:rPr>
          <w:rFonts w:hint="eastAsia" w:ascii="仿宋" w:hAnsi="仿宋" w:eastAsia="仿宋" w:cs="仿宋"/>
          <w:sz w:val="32"/>
          <w:szCs w:val="32"/>
        </w:rPr>
        <w:t xml:space="preserve">保证体检结束后30天内，将职业健康检查结果反馈给甲方   </w:t>
      </w:r>
    </w:p>
    <w:p w14:paraId="430AB433">
      <w:pPr>
        <w:ind w:firstLine="480" w:firstLineChars="150"/>
        <w:rPr>
          <w:rFonts w:hint="eastAsia" w:ascii="仿宋" w:hAnsi="仿宋" w:eastAsia="仿宋" w:cs="仿宋"/>
          <w:sz w:val="32"/>
          <w:szCs w:val="32"/>
        </w:rPr>
      </w:pPr>
      <w:r>
        <w:rPr>
          <w:rFonts w:hint="eastAsia" w:ascii="仿宋" w:hAnsi="仿宋" w:eastAsia="仿宋" w:cs="仿宋"/>
          <w:sz w:val="32"/>
          <w:szCs w:val="32"/>
        </w:rPr>
        <w:t xml:space="preserve">三、经友好协商，甲、乙双方确认，体检全部结束后，按照实际体检人数结算全部费用，否则不予出具体检报告。 </w:t>
      </w:r>
    </w:p>
    <w:p w14:paraId="26C20B27">
      <w:pPr>
        <w:rPr>
          <w:rFonts w:hint="eastAsia" w:ascii="仿宋" w:hAnsi="仿宋" w:eastAsia="仿宋" w:cs="仿宋"/>
          <w:sz w:val="32"/>
          <w:szCs w:val="32"/>
        </w:rPr>
      </w:pPr>
    </w:p>
    <w:p w14:paraId="29146D90">
      <w:pPr>
        <w:rPr>
          <w:rFonts w:hint="eastAsia" w:ascii="仿宋" w:hAnsi="仿宋" w:eastAsia="仿宋" w:cs="仿宋"/>
          <w:sz w:val="32"/>
          <w:szCs w:val="32"/>
          <w:u w:val="single"/>
        </w:rPr>
      </w:pPr>
      <w:r>
        <w:rPr>
          <w:rFonts w:hint="eastAsia" w:ascii="仿宋" w:hAnsi="仿宋" w:eastAsia="仿宋" w:cs="仿宋"/>
          <w:sz w:val="32"/>
          <w:szCs w:val="32"/>
        </w:rPr>
        <w:t>甲方（委托方盖章）：</w:t>
      </w:r>
      <w:r>
        <w:rPr>
          <w:rFonts w:hint="eastAsia" w:ascii="仿宋" w:hAnsi="仿宋" w:eastAsia="仿宋" w:cs="仿宋"/>
          <w:sz w:val="32"/>
          <w:szCs w:val="32"/>
          <w:u w:val="single"/>
        </w:rPr>
        <w:t xml:space="preserve">                                            </w:t>
      </w:r>
    </w:p>
    <w:p w14:paraId="638022E3">
      <w:pPr>
        <w:rPr>
          <w:rFonts w:hint="eastAsia" w:ascii="仿宋" w:hAnsi="仿宋" w:eastAsia="仿宋" w:cs="仿宋"/>
          <w:sz w:val="32"/>
          <w:szCs w:val="32"/>
          <w:u w:val="single"/>
        </w:rPr>
      </w:pPr>
      <w:r>
        <w:rPr>
          <w:rFonts w:hint="eastAsia" w:ascii="仿宋" w:hAnsi="仿宋" w:eastAsia="仿宋" w:cs="仿宋"/>
          <w:sz w:val="32"/>
          <w:szCs w:val="32"/>
        </w:rPr>
        <w:t>法定代表人或</w:t>
      </w:r>
      <w:r>
        <w:rPr>
          <w:rFonts w:ascii="宋体" w:hAnsi="宋体" w:cs="宋体"/>
          <w:sz w:val="28"/>
          <w:szCs w:val="28"/>
          <w:lang w:val="zh-TW" w:eastAsia="zh-TW"/>
        </w:rPr>
        <w:t>授权委托人</w:t>
      </w:r>
      <w:r>
        <w:rPr>
          <w:rFonts w:hint="eastAsia" w:ascii="仿宋" w:hAnsi="仿宋" w:eastAsia="仿宋" w:cs="仿宋"/>
          <w:sz w:val="32"/>
          <w:szCs w:val="32"/>
        </w:rPr>
        <w:t>（签字）：</w:t>
      </w:r>
      <w:r>
        <w:rPr>
          <w:rFonts w:hint="eastAsia" w:ascii="仿宋" w:hAnsi="仿宋" w:eastAsia="仿宋" w:cs="仿宋"/>
          <w:sz w:val="32"/>
          <w:szCs w:val="32"/>
          <w:u w:val="single"/>
        </w:rPr>
        <w:t xml:space="preserve">                      </w:t>
      </w:r>
    </w:p>
    <w:p w14:paraId="0123281D">
      <w:pPr>
        <w:rPr>
          <w:rFonts w:hint="eastAsia"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14:paraId="5FC462EB">
      <w:pPr>
        <w:rPr>
          <w:rFonts w:hint="eastAsia" w:ascii="仿宋" w:hAnsi="仿宋" w:eastAsia="仿宋" w:cs="仿宋"/>
          <w:sz w:val="32"/>
          <w:szCs w:val="32"/>
        </w:rPr>
      </w:pPr>
    </w:p>
    <w:p w14:paraId="06F08567">
      <w:pPr>
        <w:rPr>
          <w:rFonts w:hint="eastAsia" w:ascii="仿宋" w:hAnsi="仿宋" w:eastAsia="仿宋" w:cs="仿宋"/>
          <w:sz w:val="32"/>
          <w:szCs w:val="32"/>
          <w:u w:val="single"/>
        </w:rPr>
      </w:pPr>
      <w:r>
        <w:rPr>
          <w:rFonts w:hint="eastAsia" w:ascii="仿宋" w:hAnsi="仿宋" w:eastAsia="仿宋" w:cs="仿宋"/>
          <w:sz w:val="32"/>
          <w:szCs w:val="32"/>
        </w:rPr>
        <w:t>乙方（受托方盖章）：</w:t>
      </w:r>
      <w:r>
        <w:rPr>
          <w:rFonts w:hint="eastAsia" w:ascii="仿宋" w:hAnsi="仿宋" w:eastAsia="仿宋" w:cs="仿宋"/>
          <w:sz w:val="32"/>
          <w:szCs w:val="32"/>
          <w:u w:val="single"/>
        </w:rPr>
        <w:t xml:space="preserve">  赤峰市职业病防治医院                        </w:t>
      </w:r>
    </w:p>
    <w:p w14:paraId="5C966029">
      <w:pPr>
        <w:rPr>
          <w:rFonts w:hint="eastAsia" w:ascii="仿宋" w:hAnsi="仿宋" w:eastAsia="仿宋" w:cs="仿宋"/>
          <w:sz w:val="32"/>
          <w:szCs w:val="32"/>
          <w:u w:val="single"/>
        </w:rPr>
      </w:pPr>
      <w:r>
        <w:rPr>
          <w:rFonts w:hint="eastAsia" w:ascii="仿宋" w:hAnsi="仿宋" w:eastAsia="仿宋" w:cs="仿宋"/>
          <w:sz w:val="32"/>
          <w:szCs w:val="32"/>
        </w:rPr>
        <w:t>法定代表人或</w:t>
      </w:r>
      <w:r>
        <w:rPr>
          <w:rFonts w:hint="eastAsia" w:ascii="仿宋" w:hAnsi="仿宋" w:eastAsia="仿宋" w:cs="仿宋"/>
          <w:sz w:val="32"/>
          <w:szCs w:val="32"/>
          <w:lang w:val="zh-TW" w:eastAsia="zh-TW"/>
        </w:rPr>
        <w:t>授权委托人</w:t>
      </w:r>
      <w:r>
        <w:rPr>
          <w:rFonts w:hint="eastAsia" w:ascii="仿宋" w:hAnsi="仿宋" w:eastAsia="仿宋" w:cs="仿宋"/>
          <w:sz w:val="32"/>
          <w:szCs w:val="32"/>
        </w:rPr>
        <w:t>：</w:t>
      </w:r>
      <w:r>
        <w:rPr>
          <w:rFonts w:hint="eastAsia" w:ascii="仿宋" w:hAnsi="仿宋" w:eastAsia="仿宋" w:cs="仿宋"/>
          <w:sz w:val="32"/>
          <w:szCs w:val="32"/>
          <w:u w:val="single"/>
        </w:rPr>
        <w:t xml:space="preserve">                                  </w:t>
      </w:r>
    </w:p>
    <w:p w14:paraId="08A1B524">
      <w:pPr>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王晓枫 </w:t>
      </w:r>
      <w:r>
        <w:rPr>
          <w:rFonts w:hint="eastAsia" w:ascii="仿宋" w:hAnsi="仿宋" w:eastAsia="仿宋" w:cs="仿宋"/>
          <w:sz w:val="32"/>
          <w:szCs w:val="32"/>
        </w:rPr>
        <w:t>联系电话： 15049916033   0476-8220187</w:t>
      </w:r>
    </w:p>
    <w:p w14:paraId="764B109C">
      <w:pPr>
        <w:rPr>
          <w:rFonts w:hint="eastAsia" w:ascii="仿宋" w:hAnsi="仿宋" w:eastAsia="仿宋" w:cs="仿宋"/>
          <w:sz w:val="32"/>
          <w:szCs w:val="32"/>
        </w:rPr>
      </w:pPr>
      <w:r>
        <w:rPr>
          <w:rFonts w:hint="eastAsia" w:ascii="仿宋" w:hAnsi="仿宋" w:eastAsia="仿宋" w:cs="仿宋"/>
          <w:sz w:val="32"/>
          <w:szCs w:val="32"/>
        </w:rPr>
        <w:t>开户名称：赤峰市职业病防治医院</w:t>
      </w:r>
    </w:p>
    <w:p w14:paraId="7111A2DD">
      <w:pPr>
        <w:rPr>
          <w:rFonts w:hint="eastAsia" w:ascii="仿宋" w:hAnsi="仿宋" w:eastAsia="仿宋" w:cs="仿宋"/>
          <w:sz w:val="32"/>
          <w:szCs w:val="32"/>
        </w:rPr>
      </w:pPr>
      <w:r>
        <w:rPr>
          <w:rFonts w:hint="eastAsia" w:ascii="仿宋" w:hAnsi="仿宋" w:eastAsia="仿宋" w:cs="仿宋"/>
          <w:sz w:val="32"/>
          <w:szCs w:val="32"/>
        </w:rPr>
        <w:t>开户行：中国农业银行股份有限公司赤峰分行长青支行</w:t>
      </w:r>
    </w:p>
    <w:p w14:paraId="013BDE6F">
      <w:pPr>
        <w:rPr>
          <w:rFonts w:hint="eastAsia" w:ascii="仿宋" w:hAnsi="仿宋" w:eastAsia="仿宋" w:cs="仿宋"/>
          <w:sz w:val="32"/>
          <w:szCs w:val="32"/>
        </w:rPr>
      </w:pPr>
      <w:r>
        <w:rPr>
          <w:rFonts w:hint="eastAsia" w:ascii="仿宋" w:hAnsi="仿宋" w:eastAsia="仿宋" w:cs="仿宋"/>
          <w:sz w:val="32"/>
          <w:szCs w:val="32"/>
        </w:rPr>
        <w:t>账号：05248301040003786</w:t>
      </w:r>
    </w:p>
    <w:p w14:paraId="22BBF700">
      <w:pPr>
        <w:rPr>
          <w:rFonts w:hint="eastAsia" w:ascii="仿宋" w:hAnsi="仿宋" w:eastAsia="仿宋" w:cs="仿宋"/>
          <w:sz w:val="32"/>
          <w:szCs w:val="32"/>
        </w:rPr>
      </w:pPr>
      <w:r>
        <w:rPr>
          <w:rFonts w:hint="eastAsia" w:ascii="仿宋" w:hAnsi="仿宋" w:eastAsia="仿宋" w:cs="仿宋"/>
          <w:sz w:val="32"/>
          <w:szCs w:val="32"/>
        </w:rPr>
        <w:t>纳税人识别号：12150400MB1B02323B</w:t>
      </w:r>
    </w:p>
    <w:p w14:paraId="6658D25E">
      <w:pPr>
        <w:rPr>
          <w:rFonts w:hint="eastAsia" w:ascii="仿宋" w:hAnsi="仿宋" w:eastAsia="仿宋" w:cs="仿宋"/>
          <w:sz w:val="32"/>
          <w:szCs w:val="32"/>
        </w:rPr>
      </w:pPr>
      <w:r>
        <w:rPr>
          <w:rFonts w:hint="eastAsia" w:ascii="仿宋" w:hAnsi="仿宋" w:eastAsia="仿宋" w:cs="仿宋"/>
          <w:sz w:val="32"/>
          <w:szCs w:val="32"/>
        </w:rPr>
        <w:t>银行行号：103194023117</w:t>
      </w:r>
      <w:bookmarkStart w:id="0" w:name="_GoBack"/>
      <w:bookmarkEnd w:id="0"/>
    </w:p>
    <w:p w14:paraId="66B7612F">
      <w:r>
        <w:rPr>
          <w:rFonts w:hint="eastAsia" w:ascii="仿宋" w:hAnsi="仿宋" w:eastAsia="仿宋" w:cs="仿宋"/>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ZTc1OGFkZWQ3YWU5OTA4NDM2NzRhYTRmZTc2MzcifQ=="/>
  </w:docVars>
  <w:rsids>
    <w:rsidRoot w:val="28663FD1"/>
    <w:rsid w:val="14374452"/>
    <w:rsid w:val="28663FD1"/>
    <w:rsid w:val="34B9399F"/>
    <w:rsid w:val="37F533B0"/>
    <w:rsid w:val="5B201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750</Words>
  <Characters>848</Characters>
  <Lines>0</Lines>
  <Paragraphs>0</Paragraphs>
  <TotalTime>3</TotalTime>
  <ScaleCrop>false</ScaleCrop>
  <LinksUpToDate>false</LinksUpToDate>
  <CharactersWithSpaces>1095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2021-01-18T06:48:00Z</dcterms:created>
  <dc:creator>张府二东家</dc:creator>
  <cp:lastModifiedBy>CREEDZ4</cp:lastModifiedBy>
  <dcterms:modified xsi:type="dcterms:W3CDTF">2024-08-19T00:57:21Z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5D3512AA79984D14862A61F8E711E108</vt:lpwstr>
  </property>
</Properties>
</file>